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FA" w:rsidRPr="00E273FC" w:rsidRDefault="00F151FA" w:rsidP="00F151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3FC">
        <w:rPr>
          <w:rFonts w:ascii="Times New Roman" w:hAnsi="Times New Roman" w:cs="Times New Roman"/>
          <w:b/>
          <w:sz w:val="40"/>
          <w:szCs w:val="40"/>
        </w:rPr>
        <w:t>Содержание учебного предмета</w:t>
      </w:r>
    </w:p>
    <w:p w:rsidR="00F151FA" w:rsidRPr="007E4407" w:rsidRDefault="00F151FA" w:rsidP="00F151FA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8"/>
        <w:jc w:val="both"/>
        <w:rPr>
          <w:sz w:val="28"/>
          <w:szCs w:val="28"/>
        </w:rPr>
      </w:pPr>
      <w:r w:rsidRPr="007E4407">
        <w:rPr>
          <w:sz w:val="28"/>
          <w:szCs w:val="28"/>
        </w:rPr>
        <w:t xml:space="preserve">Рабочая программа по  экономике  для  11 «Б»  класса МБОУ «Гимназия № 46»  составлена  на  основании  следующих  </w:t>
      </w:r>
      <w:r w:rsidRPr="007E4407">
        <w:rPr>
          <w:b/>
          <w:sz w:val="28"/>
          <w:szCs w:val="28"/>
        </w:rPr>
        <w:t xml:space="preserve">нормативных  </w:t>
      </w:r>
      <w:r w:rsidRPr="007E4407">
        <w:rPr>
          <w:sz w:val="28"/>
          <w:szCs w:val="28"/>
        </w:rPr>
        <w:t>документов:</w:t>
      </w:r>
    </w:p>
    <w:p w:rsidR="00F151FA" w:rsidRPr="007E4407" w:rsidRDefault="00F151FA" w:rsidP="00F151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Федеральный Закон "Об образовании в Российской Федерации" от 29.12. 2012 № 273-ФЗ (ред. от 02.03.2016; с </w:t>
      </w:r>
      <w:proofErr w:type="spellStart"/>
      <w:r w:rsidRPr="007E440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7E4407">
        <w:rPr>
          <w:rFonts w:ascii="Times New Roman" w:hAnsi="Times New Roman" w:cs="Times New Roman"/>
          <w:sz w:val="28"/>
          <w:szCs w:val="28"/>
        </w:rPr>
        <w:t>. и доп., вступ. в силу с 01.07.2016);</w:t>
      </w:r>
    </w:p>
    <w:p w:rsidR="00F151FA" w:rsidRPr="007E4407" w:rsidRDefault="00F151FA" w:rsidP="00F151F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Областной закон от 14.11.2013г № 26 –ЗС «Об образовании в Ростовской области» (в ред. от 24.04.2015 № 362-ЗС);</w:t>
      </w:r>
    </w:p>
    <w:p w:rsidR="00F151FA" w:rsidRPr="007E4407" w:rsidRDefault="00F151FA" w:rsidP="00F151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Министерства образования и науки Российской Федерации от 29.06.2017г);</w:t>
      </w:r>
    </w:p>
    <w:p w:rsidR="00F151FA" w:rsidRPr="007E4407" w:rsidRDefault="00F151FA" w:rsidP="00F151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7E4407">
        <w:rPr>
          <w:rFonts w:ascii="Times New Roman" w:hAnsi="Times New Roman" w:cs="Times New Roman"/>
          <w:bCs/>
          <w:color w:val="000000"/>
          <w:sz w:val="28"/>
          <w:szCs w:val="28"/>
        </w:rPr>
        <w:t>13.12. 2013, от 28.05.2014, от 17.07.2015)</w:t>
      </w:r>
    </w:p>
    <w:p w:rsidR="00F151FA" w:rsidRPr="007E4407" w:rsidRDefault="00F151FA" w:rsidP="00F151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E44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4407">
        <w:rPr>
          <w:rFonts w:ascii="Times New Roman" w:hAnsi="Times New Roman" w:cs="Times New Roman"/>
          <w:sz w:val="28"/>
          <w:szCs w:val="28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7E4407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7E4407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7E44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4407">
        <w:rPr>
          <w:rFonts w:ascii="Times New Roman" w:hAnsi="Times New Roman" w:cs="Times New Roman"/>
          <w:sz w:val="28"/>
          <w:szCs w:val="28"/>
        </w:rPr>
        <w:t xml:space="preserve"> России от 08.06.2015 № 576, от 28.12.2015 №1529, от 26.01.2016 № 38, 05.07.2017 № 629)</w:t>
      </w:r>
      <w:r w:rsidRPr="007E4407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F151FA" w:rsidRPr="007E4407" w:rsidRDefault="00F151FA" w:rsidP="00F151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муниципального бюджетного общеобразовательного учреждения города  Ростова-на-Дону «Гимназия № 46»</w:t>
      </w:r>
      <w:proofErr w:type="gramStart"/>
      <w:r w:rsidRPr="007E44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51FA" w:rsidRPr="007E4407" w:rsidRDefault="00F151FA" w:rsidP="00F151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46»;</w:t>
      </w:r>
    </w:p>
    <w:p w:rsidR="00F151FA" w:rsidRPr="007E4407" w:rsidRDefault="00F151FA" w:rsidP="00F151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2018-2019 учебный год;</w:t>
      </w:r>
    </w:p>
    <w:p w:rsidR="00F151FA" w:rsidRPr="007E4407" w:rsidRDefault="00F151FA" w:rsidP="00F151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Примерная программа среднего общего образования по экономике. Углублённый  уровень. </w:t>
      </w:r>
      <w:proofErr w:type="gramStart"/>
      <w:r w:rsidRPr="007E4407">
        <w:rPr>
          <w:rFonts w:ascii="Times New Roman" w:hAnsi="Times New Roman" w:cs="Times New Roman"/>
          <w:sz w:val="28"/>
          <w:szCs w:val="28"/>
        </w:rPr>
        <w:t>(Сборник примерных программ.</w:t>
      </w:r>
      <w:proofErr w:type="gramEnd"/>
      <w:r w:rsidRPr="007E4407">
        <w:rPr>
          <w:rFonts w:ascii="Times New Roman" w:hAnsi="Times New Roman" w:cs="Times New Roman"/>
          <w:sz w:val="28"/>
          <w:szCs w:val="28"/>
        </w:rPr>
        <w:t xml:space="preserve"> Обществознание. Экономика. Право. Автор: Е.Б. </w:t>
      </w:r>
      <w:proofErr w:type="spellStart"/>
      <w:r w:rsidRPr="007E4407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7E4407">
        <w:rPr>
          <w:rFonts w:ascii="Times New Roman" w:hAnsi="Times New Roman" w:cs="Times New Roman"/>
          <w:sz w:val="28"/>
          <w:szCs w:val="28"/>
        </w:rPr>
        <w:t xml:space="preserve">.  На основе  ФГОС второго поколения. 10-11. </w:t>
      </w:r>
      <w:proofErr w:type="gramStart"/>
      <w:r w:rsidRPr="007E4407">
        <w:rPr>
          <w:rFonts w:ascii="Times New Roman" w:hAnsi="Times New Roman" w:cs="Times New Roman"/>
          <w:sz w:val="28"/>
          <w:szCs w:val="28"/>
        </w:rPr>
        <w:t xml:space="preserve">Вита – Пресс 2013г.) </w:t>
      </w:r>
      <w:proofErr w:type="gramEnd"/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A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1FA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1FA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07">
        <w:rPr>
          <w:rFonts w:ascii="Times New Roman" w:hAnsi="Times New Roman" w:cs="Times New Roman"/>
          <w:b/>
          <w:sz w:val="28"/>
          <w:szCs w:val="28"/>
        </w:rPr>
        <w:t xml:space="preserve">Цель изучения экономики: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07">
        <w:rPr>
          <w:rFonts w:ascii="Times New Roman" w:hAnsi="Times New Roman" w:cs="Times New Roman"/>
          <w:b/>
          <w:sz w:val="28"/>
          <w:szCs w:val="28"/>
        </w:rPr>
        <w:t xml:space="preserve">Сформировать целостную социально-экономическую картину мира </w:t>
      </w:r>
      <w:proofErr w:type="gramStart"/>
      <w:r w:rsidRPr="007E440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7E4407">
        <w:rPr>
          <w:rFonts w:ascii="Times New Roman" w:hAnsi="Times New Roman" w:cs="Times New Roman"/>
          <w:b/>
          <w:sz w:val="28"/>
          <w:szCs w:val="28"/>
        </w:rPr>
        <w:t xml:space="preserve"> обучающихся, научить их </w:t>
      </w:r>
      <w:proofErr w:type="spellStart"/>
      <w:r w:rsidRPr="007E4407">
        <w:rPr>
          <w:rFonts w:ascii="Times New Roman" w:hAnsi="Times New Roman" w:cs="Times New Roman"/>
          <w:b/>
          <w:sz w:val="28"/>
          <w:szCs w:val="28"/>
        </w:rPr>
        <w:t>исследовательски</w:t>
      </w:r>
      <w:proofErr w:type="spellEnd"/>
      <w:r w:rsidRPr="007E4407">
        <w:rPr>
          <w:rFonts w:ascii="Times New Roman" w:hAnsi="Times New Roman" w:cs="Times New Roman"/>
          <w:b/>
          <w:sz w:val="28"/>
          <w:szCs w:val="28"/>
        </w:rPr>
        <w:t xml:space="preserve"> относиться к экономической действительности.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- формирование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- овладение знаниями специфики развития экономической сферы жизни современного российского общества, экономических институтов;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- формирование  уровня экономической грамотности, необходимого для ориентации и социальной адаптации учащихся  к происходящим изменениям в жизни российского общества, а также для профессиональной ориентации выпускников;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- формирование культуры экономического мышления: выработка адекватных представлений о сути экономических явлений и их взаимосвязи, умения выносить аргументированные суждения по экономическим вопросам, обретение опыта в анализе конкретных экономических ситуаций.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               Общеобразовательный предмет «Экономика»  - один из базовых предметов образовательной области «Общественные науки» наряду с обществознанием, правом, историей, географией. В курсе экономики учащиеся изучают базовые понятия экономической теории, особенности развития российской и мировой экономики. Для формирования целостной картины мира необходимо проводить параллель между экономикой и другими предметами области «Общественные науки», в первую очередь обществознанием, а также между экономикой и географией, и историей. На уроках должно происходить как освоение экономической теории, так и освоение умения понимать сущность и объяснять историческое развитие экономических явлений и процессов и их географическую детерминацию.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Методологической основой данной программы является </w:t>
      </w:r>
      <w:proofErr w:type="spellStart"/>
      <w:r w:rsidRPr="007E4407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7E4407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7E4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4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4407">
        <w:rPr>
          <w:rFonts w:ascii="Times New Roman" w:hAnsi="Times New Roman" w:cs="Times New Roman"/>
          <w:sz w:val="28"/>
          <w:szCs w:val="28"/>
        </w:rPr>
        <w:t xml:space="preserve">что указано во ФГОС). </w:t>
      </w:r>
      <w:r w:rsidRPr="007E4407">
        <w:rPr>
          <w:rFonts w:ascii="Times New Roman" w:hAnsi="Times New Roman" w:cs="Times New Roman"/>
          <w:b/>
          <w:sz w:val="28"/>
          <w:szCs w:val="28"/>
        </w:rPr>
        <w:t xml:space="preserve">Это означает, что особым образом структурировано содержание курса: оно имеет как предметный, так и </w:t>
      </w:r>
      <w:proofErr w:type="spellStart"/>
      <w:r w:rsidRPr="007E4407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7E4407">
        <w:rPr>
          <w:rFonts w:ascii="Times New Roman" w:hAnsi="Times New Roman" w:cs="Times New Roman"/>
          <w:b/>
          <w:sz w:val="28"/>
          <w:szCs w:val="28"/>
        </w:rPr>
        <w:t xml:space="preserve"> компонент.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необходимо не только изучать учебный материал, но и </w:t>
      </w:r>
      <w:proofErr w:type="gramStart"/>
      <w:r w:rsidRPr="007E4407">
        <w:rPr>
          <w:rFonts w:ascii="Times New Roman" w:hAnsi="Times New Roman" w:cs="Times New Roman"/>
          <w:sz w:val="28"/>
          <w:szCs w:val="28"/>
        </w:rPr>
        <w:t>учить обучающихся применять</w:t>
      </w:r>
      <w:proofErr w:type="gramEnd"/>
      <w:r w:rsidRPr="007E4407">
        <w:rPr>
          <w:rFonts w:ascii="Times New Roman" w:hAnsi="Times New Roman" w:cs="Times New Roman"/>
          <w:sz w:val="28"/>
          <w:szCs w:val="28"/>
        </w:rPr>
        <w:t xml:space="preserve"> на практике полученные знания, тем более что именно обществоведческие, в том числе экономические знания помогают ребёнку понять и осознать свое место в обществе, свои социальные и экономические роли. В целях реализации поставленных целей и задач возможно и необходимо использование различных методов и форм обучения, а также внеклассная деятельность по предмету. </w:t>
      </w:r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7E4407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деятельностного</w:t>
      </w:r>
      <w:proofErr w:type="spellEnd"/>
      <w:r w:rsidRPr="007E440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E4407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  <w:r w:rsidRPr="007E4407">
        <w:rPr>
          <w:rFonts w:ascii="Times New Roman" w:hAnsi="Times New Roman" w:cs="Times New Roman"/>
          <w:sz w:val="28"/>
          <w:szCs w:val="28"/>
        </w:rPr>
        <w:t>Наиболее актуальными методами обучения являются следующие: проблемный метод, дискуссия, диалоговый, информационные технологии и т.д.  Для достижения поставленных целей в соответствии с образовательной программой гимназии используются учебники  «Экономика» 11 класс, базовый и углублённый уровни, автор: Хасбулатов Р.И., издательство «Дрофа» 2017г., утверждённые приказом Министерства образования и науки РФ.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407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– </w:t>
      </w:r>
      <w:r w:rsidRPr="007E4407">
        <w:rPr>
          <w:rFonts w:ascii="Times New Roman" w:eastAsia="Times New Roman" w:hAnsi="Times New Roman" w:cs="Times New Roman"/>
          <w:sz w:val="28"/>
          <w:szCs w:val="28"/>
        </w:rPr>
        <w:t>11 «Б»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 w:rsidRPr="007E44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Предмет  «Экономика» входит в обязательную часть учебного плана в соответствии с ФГОС  </w:t>
      </w:r>
      <w:r w:rsidRPr="007E4407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образования.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4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количество часов в год, количество часов в неделю – </w:t>
      </w:r>
      <w:r w:rsidRPr="007E4407">
        <w:rPr>
          <w:rFonts w:ascii="Times New Roman" w:eastAsia="Times New Roman" w:hAnsi="Times New Roman" w:cs="Times New Roman"/>
          <w:sz w:val="28"/>
          <w:szCs w:val="28"/>
        </w:rPr>
        <w:t>68; 2.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В обязательной части учебного плана МБОУ «Гимназия № 46» на изучение предмета «Экономика» в 11 «Б»  классе выделяется 2 часа в неделю. Программа рассчитана на 68 часов. В соответствии с календарным учебным графиком и расписанием учебных занятий МБОУ «Гимназия № 46» на 2018-2019 учебный год </w:t>
      </w:r>
      <w:r w:rsidRPr="00976162">
        <w:rPr>
          <w:rFonts w:ascii="Times New Roman" w:hAnsi="Times New Roman" w:cs="Times New Roman"/>
          <w:sz w:val="28"/>
          <w:szCs w:val="28"/>
        </w:rPr>
        <w:t>программа будет реализована за 67 часов (за счет объединения уроков  и блоковой подачи материала), что отражено в календарно-тематическом планировании.</w:t>
      </w:r>
      <w:r w:rsidRPr="007E4407">
        <w:rPr>
          <w:rFonts w:ascii="Times New Roman" w:hAnsi="Times New Roman" w:cs="Times New Roman"/>
          <w:sz w:val="28"/>
          <w:szCs w:val="28"/>
        </w:rPr>
        <w:t xml:space="preserve">  Практические работы по материалам ЕГЭ проводятся по мере изучения программы и необходимости, но обязательными являются проверочные работы по каждому модулю:  Экономический рост и развитие; Экономические колебания. Инфляция; Кредитно-денежная и бюджетно-налоговая система; Экономическая политика государства; Мировая экономика; Российская экономика. Всего: 6 проверочных работ за 11 класс.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0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151FA" w:rsidRPr="001716DE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16D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Содержание учебного курса.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07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E44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Экономический рост и развитие.12ч.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1.Определение понятия «национальная экономика». Характеристика структуры национальной экономики.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2. Формулирование понятий «доход», «потребление», «сбережение». Характеристика равновесного и неравновесного состояния экономики.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Тема 3. Анализ исследовательской задачи. Определение методов её решения.  Постановка учебной задачи. Планирование решения учебной и исследовательской задач.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4. Определение назначения системы национальных счетов. Установление связи между показателями системы национальных счетов. Определение понятий ВВП, ВНП, НД.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5. Расчёт ВВП методом суммирования потока доходов и методом суммирования потока затрат. Расчёт ВНП, НД (от ВНП и от доходов), располагаемого дохода.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lastRenderedPageBreak/>
        <w:t>Тема 6. Анализ содержания понятия «экономический рост». Определение динамики реального ВВП как показателя экономического роста. Определение вклада труда, капитала и совокупной факторной производительности в прирост ВВП.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7. Анализ экстенсивных факторов экономического роста. Исследование исторических примеров экстенсивного роста. Анализ интенсивных факторов экономического роста. Исследование исторических примеров интенсивного роста.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8.Построение понятия «экономическое развитие». Отличие понятий «экономический рост» и «экономическое развитие». Определение способов экономического роста в современном обществе.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Тема 9. Анализ современных моделей экономического развития </w:t>
      </w:r>
      <w:proofErr w:type="gramStart"/>
      <w:r w:rsidRPr="007E44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4407">
        <w:rPr>
          <w:rFonts w:ascii="Times New Roman" w:hAnsi="Times New Roman" w:cs="Times New Roman"/>
          <w:sz w:val="28"/>
          <w:szCs w:val="28"/>
        </w:rPr>
        <w:t>на примере Японии, Китая, США и др. по выбору).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10-11.Презентация решения исследовательской задачи. Рефлексия.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12. Повторение. Тестирование по теме «Экономический рост и развитие».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4407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7E440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Экономические колебания. Инфляция.10 ч.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hAnsi="Times New Roman" w:cs="Times New Roman"/>
          <w:sz w:val="28"/>
          <w:szCs w:val="28"/>
          <w:lang w:eastAsia="en-US"/>
        </w:rPr>
        <w:t xml:space="preserve">Тема 13.Анализ исторического развития рыночной экономики. Определение колебаний экономического развития. Характеристика внешних и внутренних причин экономических колебаний.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  <w:lang w:eastAsia="en-US"/>
        </w:rPr>
        <w:t xml:space="preserve">Тема 14. </w:t>
      </w:r>
      <w:r w:rsidRPr="007E4407">
        <w:rPr>
          <w:rFonts w:ascii="Times New Roman" w:hAnsi="Times New Roman" w:cs="Times New Roman"/>
          <w:sz w:val="28"/>
          <w:szCs w:val="28"/>
        </w:rPr>
        <w:t xml:space="preserve">Анализ исследовательской задачи. Определение методов её решения.  Постановка учебной задачи. Планирование решения учебной и исследовательской задач.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15. Анализ структуры населения страны с точки зрения занятости. Определение понятий «рабочая сила»,  «занятые», «безработные». Расчёт нормы безработицы и определение её естественного уровня.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16. Характеристика видов безработицы: фрикционной, структурной, циклической, сезонной, скрытой. Анализ экономических и социальных последствий безработицы. Определение роли государства  в решении проблемы безработицы.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17. Построение понятия инфляции. Характеристика форм инфляции: нормальной, умеренной, галопирующей, гиперинфляции. Расчёт нормы инфляции.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Тема 18. Выявление причин инфляции: инфляции издержек, инфляции спроса, инфляционных ожиданий. Определение последствий нормальной, умеренной, галопирующей, гиперинфляции.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19. Определение понятия «экономический цикл». Построение модели экономического цикла (характеристика фаз экономического цикла).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20-21. Презентация решения исследовательской задачи. Рефлексия.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22. Повторение. Тестирование по теме «</w:t>
      </w:r>
      <w:r w:rsidRPr="007E4407">
        <w:rPr>
          <w:rFonts w:ascii="Times New Roman" w:hAnsi="Times New Roman" w:cs="Times New Roman"/>
          <w:sz w:val="28"/>
          <w:szCs w:val="28"/>
          <w:lang w:eastAsia="en-US"/>
        </w:rPr>
        <w:t>Экономические колебания. Инфляция</w:t>
      </w:r>
      <w:r w:rsidRPr="007E4407">
        <w:rPr>
          <w:rFonts w:ascii="Times New Roman" w:hAnsi="Times New Roman" w:cs="Times New Roman"/>
          <w:sz w:val="28"/>
          <w:szCs w:val="28"/>
        </w:rPr>
        <w:t>».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4407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7E44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Кредитно-денежная и бюджетно-налоговая системы.16 ч.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Тема 23.Анализ практической задачи. Формулирование целей проекта. Постановка учебной задачи. Планирование решения учебной и практической задач.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24.Построение понятия «деньги». Выявление функции денег как средства обмена, средства измерения стоимости, средства платежа, средства образования и накопления сбережений. Характеристика видов денег: товарных и кредитных. Характеристика свойств денег.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25. Характеристика структуры денежной системы. Характеристика денежных агрегатов и денежной массы. Определение понятия «денежный рынок». Анализ спроса и предложения на денежном рынке.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26. Анализ исторического развития банковской системы. Характеристика банка как социального института. Выделение видов банков и структуры банковских операций.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27. Определение особенностей коммерческого банка. Определение понятия и функций ЦБ. Характеристика нормы обязательных резервов и ставки рефинансирования.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28. Характеристика банковской системы РФ на основе анализа статистических данных и аналитических статей о деятельности банков.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29. Построение понятия «финансы» и их структуры: негосударственных и государственных финансов.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30. Построение понятия «государственный бюджет». Исследование структуры государственного бюджета: доходов и расходов. Анализ Государственного бюджета РФ.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31. Построение понятия «государственный долг». Выявление причин формирования государственного долга. Анализ структуры государственного долга РФ. Характеристика последствий увеличения государственного долга.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32. Построение понятий «налог», «сбор», «пошлина». Характеристика налоговой системы и её видов. Определение прогрессивной, регрессивной и пропорциональной систем налогообложения.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33. Определение понятий «прямые» и «косвенные» налоги. Характеристика различных видов прямых и косвенных налогов.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34. Определение основания разделения налогов на федеральные, региональные и местные. Характеристика налогов в РФ, относящихся к федеральным, региональным и местным.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35. Выделение особенностей налоговой системы в России. Анализ налоговых систем различных государств.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36-37. Экономическая игра «Разработка и принятие государственного бюджета». Рефлексия.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38.Повторение. Тестирование по разделу «Кредитно-денежная и бюджетно-налоговая системы».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4407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7E44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Экономическая политика государства.8ч.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39. Определение недостатков рыночной экономики и их последствий. Формулирование понятий «общественное благо», «положительные и </w:t>
      </w: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отрицательные внешние эффекты». Характеристика функций государства в рыночной экономике.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40.</w:t>
      </w:r>
      <w:r w:rsidRPr="007E4407">
        <w:rPr>
          <w:rFonts w:ascii="Times New Roman" w:hAnsi="Times New Roman" w:cs="Times New Roman"/>
          <w:sz w:val="28"/>
          <w:szCs w:val="28"/>
        </w:rPr>
        <w:t xml:space="preserve"> Анализ исследовательской задачи. Определение методов её решения.  Постановка учебной задачи. Планирование решения учебной и исследовательской задач.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41. Формулирование понятия «государственная экономическая политика». Характеристика мер кредитно-денежной экономической политики: изменения ставки рефинансирования, изменение нормы обязательных резервов, операций на открытом рынке.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42. Характеристика мер бюджетно-финансовой экономической политики: изменение расходной части государственного бюджета, изменение ставок прямых и косвенных налогов, изменение норм финансирования фундаментальных исследований, образования и инфраструктурных проектов.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Тема 43. Анализ целей кредитно-денежной политики российского правительства. Исследование средств достижения целей и результатов кредитно-денежной политики. Анализ целей бюджетно-финансовой политики российского правительства. Исследование средств достижения целей и результатов бюджетно-финансовой политики.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Тема 44. Презентация решения исследовательской задачи. Рефлексия.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45-46. Повторение. Тестирование по разделу «</w:t>
      </w: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Экономическая политика государства».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4407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7E44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Мировая экономика.10 ч.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47. Построение модели мирового хозяйства. Выявление тенденций развития хозяйства. Анализ причин и последствий глобализации. Построение понятия «интеграция». Характеристика интеграционных объединений.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48. </w:t>
      </w:r>
      <w:r w:rsidRPr="007E4407">
        <w:rPr>
          <w:rFonts w:ascii="Times New Roman" w:hAnsi="Times New Roman" w:cs="Times New Roman"/>
          <w:sz w:val="28"/>
          <w:szCs w:val="28"/>
        </w:rPr>
        <w:t>Анализ исследовательской задачи. Определение методов её решения.  Постановка учебной задачи. Планирование решения учебной и исследовательской задач.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Тема 49. Построение понятия «международная торговля». Выявление тенденций развития международной торговли в конце 19-начале 20 </w:t>
      </w:r>
      <w:proofErr w:type="gramStart"/>
      <w:r w:rsidRPr="007E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4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4407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Pr="007E4407">
        <w:rPr>
          <w:rFonts w:ascii="Times New Roman" w:hAnsi="Times New Roman" w:cs="Times New Roman"/>
          <w:sz w:val="28"/>
          <w:szCs w:val="28"/>
        </w:rPr>
        <w:t xml:space="preserve"> особенностей торговли услугами. Построение понятия «внешнеторговая политика». Характеристика протекционизма и либерализации.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Тема 50.Определение понятий «валюта», «валютный курс». Построение понятия «мировая валютная система». Характеристика мировых валютных систем: Парижской, </w:t>
      </w:r>
      <w:proofErr w:type="spellStart"/>
      <w:r w:rsidRPr="007E4407">
        <w:rPr>
          <w:rFonts w:ascii="Times New Roman" w:hAnsi="Times New Roman" w:cs="Times New Roman"/>
          <w:sz w:val="28"/>
          <w:szCs w:val="28"/>
        </w:rPr>
        <w:t>Бреттон</w:t>
      </w:r>
      <w:proofErr w:type="spellEnd"/>
      <w:r w:rsidRPr="007E44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4407">
        <w:rPr>
          <w:rFonts w:ascii="Times New Roman" w:hAnsi="Times New Roman" w:cs="Times New Roman"/>
          <w:sz w:val="28"/>
          <w:szCs w:val="28"/>
        </w:rPr>
        <w:t>Вудской</w:t>
      </w:r>
      <w:proofErr w:type="spellEnd"/>
      <w:r w:rsidRPr="007E4407">
        <w:rPr>
          <w:rFonts w:ascii="Times New Roman" w:hAnsi="Times New Roman" w:cs="Times New Roman"/>
          <w:sz w:val="28"/>
          <w:szCs w:val="28"/>
        </w:rPr>
        <w:t>, Ямайской. Характеристика валютной политики и её видов.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Тема 51. Определение понятия «инвестиции». Определение прямых и портфельных инвестиций.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52. Выделение признаков международной организации. Характеристика международных финансовых, торговых, интеграционных организаций.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53. Анализ мировых тенденций экономического развития. Определение понятия «мировой финансовый кризис». Построение карты экономического развития мира по выделенным критериям.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lastRenderedPageBreak/>
        <w:t>Тема 54-55. Презентация решения исследовательской задачи. Рефлексия.</w:t>
      </w:r>
    </w:p>
    <w:p w:rsidR="00F151FA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>Тема 56. Повторение. Тестирование по разделу «</w:t>
      </w: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Мировая экономика</w:t>
      </w:r>
      <w:r w:rsidRPr="007E44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F151FA" w:rsidRPr="001716DE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7E44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Российская экономика.12 ч.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57. Характеристика экономического развития российской экономики после распада СССР в 1991г. Выявление проблем экономики. Анализ экономических реформ в 1991-2000гг. Характеристика результатов реформ.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58. Выявление тенденций развития российской экономики в начале 21 </w:t>
      </w:r>
      <w:proofErr w:type="gramStart"/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. Характеристика экономических преобразований и их результатов.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59. Анализ структуры производства российской экономики: доли сельского хозяйства, промышленности, сферы услуг. Характеристика качественных изменений в отраслях хозяйства (на основе анализа статистических данных и научно-публицистических статей).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60. Построение графиков изменения российского импорта и экспорта с 1992г. по настоящее время. Выявление причин и последствий современной структуры экспорта-импорта.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61. Характеристика структуры современной экономики. Анализ основных макроэкономических показателей развития российской экономики: </w:t>
      </w:r>
      <w:proofErr w:type="gramStart"/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ВВП, ВНП, НД, нормы безработицы, нормы инфляции, производительности труда, уровня процентных ставок, МРОТ, потребительской корзины, средней заработной платы, уровня бедности, степени разрыва между богатыми и бедными.</w:t>
      </w:r>
      <w:proofErr w:type="gramEnd"/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62. Выявление тенденций развития российской экономики. Изучение различных вариантов прогнозов развития российской экономики на долгосрочную перспективу и их оценка.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63-64. Повторение. Тестирование по разделу «Российская экономика</w:t>
      </w:r>
      <w:r w:rsidRPr="007E44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407">
        <w:rPr>
          <w:rFonts w:ascii="Times New Roman" w:eastAsia="Calibri" w:hAnsi="Times New Roman" w:cs="Times New Roman"/>
          <w:sz w:val="28"/>
          <w:szCs w:val="28"/>
          <w:lang w:eastAsia="en-US"/>
        </w:rPr>
        <w:t>Тема 65-68. Обобщающее повторение по изученным разделам.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Ind w:w="-2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4567"/>
        <w:gridCol w:w="1670"/>
        <w:gridCol w:w="2257"/>
      </w:tblGrid>
      <w:tr w:rsidR="00F151FA" w:rsidRPr="007E4407" w:rsidTr="00916404">
        <w:trPr>
          <w:trHeight w:val="68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главы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F151FA" w:rsidRPr="007E4407" w:rsidTr="00916404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Экономический рост и развитие.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51FA" w:rsidRPr="007E4407" w:rsidTr="00916404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Экономические колебания. Инфляция.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51FA" w:rsidRPr="007E4407" w:rsidTr="00916404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Кредитно-денежная и бюджетно-налоговая системы.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51FA" w:rsidRPr="007E4407" w:rsidTr="00916404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Экономическая политика государства.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51FA" w:rsidRPr="007E4407" w:rsidTr="00916404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Мировая экономика.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51FA" w:rsidRPr="007E4407" w:rsidTr="00916404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Российская экономика.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51FA" w:rsidRPr="007E4407" w:rsidTr="00916404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0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A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1FA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1FA" w:rsidRPr="003D0DB9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3D0DB9">
        <w:rPr>
          <w:rFonts w:ascii="Times New Roman" w:eastAsia="Calibri" w:hAnsi="Times New Roman" w:cs="Times New Roman"/>
          <w:b/>
          <w:sz w:val="36"/>
          <w:szCs w:val="36"/>
        </w:rPr>
        <w:t>Планируемые результаты освоения учебного предмета.</w:t>
      </w:r>
    </w:p>
    <w:p w:rsidR="00F151FA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1FA" w:rsidRPr="001716DE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16DE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результаты:  </w:t>
      </w:r>
    </w:p>
    <w:p w:rsidR="00F151FA" w:rsidRPr="007E4407" w:rsidRDefault="00F151FA" w:rsidP="00F15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440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</w:r>
    </w:p>
    <w:p w:rsidR="00F151FA" w:rsidRPr="007E4407" w:rsidRDefault="00F151FA" w:rsidP="00F15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440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субъектной позиции учащегося </w:t>
      </w:r>
    </w:p>
    <w:p w:rsidR="00F151FA" w:rsidRPr="007E4407" w:rsidRDefault="00F151FA" w:rsidP="00F151F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( 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</w:r>
    </w:p>
    <w:p w:rsidR="00F151FA" w:rsidRPr="007E4407" w:rsidRDefault="00F151FA" w:rsidP="00F15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440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F151FA" w:rsidRPr="001716DE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716DE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1716D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F151FA" w:rsidRPr="007E4407" w:rsidRDefault="00F151FA" w:rsidP="00F1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Владение умением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ресурсов.</w:t>
      </w:r>
    </w:p>
    <w:p w:rsidR="00F151FA" w:rsidRPr="007E4407" w:rsidRDefault="00F151FA" w:rsidP="00F1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Владение базовыми методами научного познания, используемыми в экономике:</w:t>
      </w:r>
    </w:p>
    <w:p w:rsidR="00F151FA" w:rsidRPr="007E4407" w:rsidRDefault="00F151FA" w:rsidP="00F151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</w:r>
    </w:p>
    <w:p w:rsidR="00F151FA" w:rsidRPr="007E4407" w:rsidRDefault="00F151FA" w:rsidP="00F151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         - осуществлять анализ, синтез, обобщение, классификацию, </w:t>
      </w:r>
    </w:p>
    <w:p w:rsidR="00F151FA" w:rsidRPr="007E4407" w:rsidRDefault="00F151FA" w:rsidP="00F151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         систематизацию экономических явлений и процессов;</w:t>
      </w:r>
    </w:p>
    <w:p w:rsidR="00F151FA" w:rsidRPr="007E4407" w:rsidRDefault="00F151FA" w:rsidP="00F151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выявлять причинно-следственные связи между экономическими явлениями и процессами;</w:t>
      </w:r>
    </w:p>
    <w:p w:rsidR="00F151FA" w:rsidRPr="007E4407" w:rsidRDefault="00F151FA" w:rsidP="00F151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прогнозировать развитие экономических процессов.</w:t>
      </w:r>
    </w:p>
    <w:p w:rsidR="00F151FA" w:rsidRPr="007E4407" w:rsidRDefault="00F151FA" w:rsidP="00F151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Владение умением понимать и раскрывать смысл суждений и высказываний авторов экономических текстов и приводить аргументы в подтверждение собственной позиции.</w:t>
      </w:r>
    </w:p>
    <w:p w:rsidR="00F151FA" w:rsidRPr="007E4407" w:rsidRDefault="00F151FA" w:rsidP="00F151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Владение умением осуществлять рефлексию собственной учебной и исследовательской деятельности.</w:t>
      </w:r>
    </w:p>
    <w:p w:rsidR="00F151FA" w:rsidRPr="007E4407" w:rsidRDefault="00F151FA" w:rsidP="00F151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Владение умением разрабатывать и реализовывать проекты экономического и междисциплинарного характера, в том числе исследовательские проекты.</w:t>
      </w:r>
    </w:p>
    <w:p w:rsidR="00F151FA" w:rsidRPr="007E4407" w:rsidRDefault="00F151FA" w:rsidP="00F151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1FA" w:rsidRPr="001716DE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16DE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F151FA" w:rsidRPr="007E4407" w:rsidRDefault="00F151FA" w:rsidP="00F151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440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социально – экономической картины мира </w:t>
      </w:r>
    </w:p>
    <w:p w:rsidR="00F151FA" w:rsidRPr="007E4407" w:rsidRDefault="00F151FA" w:rsidP="00F151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4407">
        <w:rPr>
          <w:rFonts w:ascii="Times New Roman" w:eastAsia="Calibri" w:hAnsi="Times New Roman" w:cs="Times New Roman"/>
          <w:sz w:val="28"/>
          <w:szCs w:val="28"/>
        </w:rPr>
        <w:lastRenderedPageBreak/>
        <w:t>( 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интеграция).</w:t>
      </w:r>
      <w:proofErr w:type="gramEnd"/>
    </w:p>
    <w:p w:rsidR="00F151FA" w:rsidRPr="007E4407" w:rsidRDefault="00F151FA" w:rsidP="00F151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Владение знаниями специфики развития экономики современного российского общества в контексте развития мировой экономики.</w:t>
      </w:r>
    </w:p>
    <w:p w:rsidR="00F151FA" w:rsidRPr="007E4407" w:rsidRDefault="00F151FA" w:rsidP="00F151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Владение знаниями устройства экономических институтов в современной российской практике: рынке товаров и услуг, рынке труда, рынке земли, банковской и налоговой систем.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A" w:rsidRPr="001716DE" w:rsidRDefault="00F151FA" w:rsidP="00F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6DE">
        <w:rPr>
          <w:rFonts w:ascii="Times New Roman" w:hAnsi="Times New Roman" w:cs="Times New Roman"/>
          <w:b/>
          <w:sz w:val="28"/>
          <w:szCs w:val="28"/>
        </w:rPr>
        <w:t>Одним из важнейших результатов освоения образовательной программы является успешное выполнение ЕГЭ по обществознанию в части вопросов, касающихся экономических знаний.</w:t>
      </w:r>
    </w:p>
    <w:p w:rsidR="00F151FA" w:rsidRPr="007E4407" w:rsidRDefault="00F151FA" w:rsidP="00F151FA">
      <w:pPr>
        <w:pStyle w:val="Style1"/>
        <w:widowControl/>
        <w:jc w:val="both"/>
        <w:rPr>
          <w:rStyle w:val="FontStyle11"/>
          <w:b w:val="0"/>
          <w:i w:val="0"/>
          <w:sz w:val="28"/>
          <w:szCs w:val="28"/>
        </w:rPr>
      </w:pPr>
    </w:p>
    <w:p w:rsidR="00F151FA" w:rsidRPr="001716DE" w:rsidRDefault="00F151FA" w:rsidP="00F151FA">
      <w:pPr>
        <w:pStyle w:val="Style1"/>
        <w:widowControl/>
        <w:jc w:val="both"/>
        <w:rPr>
          <w:rStyle w:val="FontStyle11"/>
          <w:i w:val="0"/>
          <w:vanish/>
          <w:sz w:val="36"/>
          <w:szCs w:val="36"/>
        </w:rPr>
      </w:pPr>
    </w:p>
    <w:p w:rsidR="00F151FA" w:rsidRPr="001716DE" w:rsidRDefault="00F151FA" w:rsidP="00F151FA">
      <w:pPr>
        <w:pStyle w:val="Style1"/>
        <w:widowControl/>
        <w:jc w:val="both"/>
        <w:rPr>
          <w:rStyle w:val="FontStyle11"/>
          <w:i w:val="0"/>
          <w:sz w:val="36"/>
          <w:szCs w:val="36"/>
        </w:rPr>
      </w:pPr>
      <w:r w:rsidRPr="001716DE">
        <w:rPr>
          <w:rStyle w:val="FontStyle11"/>
          <w:sz w:val="36"/>
          <w:szCs w:val="36"/>
        </w:rPr>
        <w:t>Система оценки индивидуальных достижений обучающихся по истории, обществознанию, праву, экономике при разных видах деятельности.</w:t>
      </w:r>
    </w:p>
    <w:p w:rsidR="00F151FA" w:rsidRPr="007E4407" w:rsidRDefault="00F151FA" w:rsidP="00F151FA">
      <w:pPr>
        <w:pStyle w:val="Style1"/>
        <w:widowControl/>
        <w:jc w:val="both"/>
        <w:rPr>
          <w:rStyle w:val="FontStyle11"/>
          <w:b w:val="0"/>
          <w:i w:val="0"/>
          <w:sz w:val="28"/>
          <w:szCs w:val="28"/>
        </w:rPr>
      </w:pPr>
    </w:p>
    <w:p w:rsidR="00F151FA" w:rsidRPr="001716DE" w:rsidRDefault="00F151FA" w:rsidP="00F151FA">
      <w:pPr>
        <w:pStyle w:val="Style1"/>
        <w:widowControl/>
        <w:jc w:val="both"/>
        <w:rPr>
          <w:rStyle w:val="FontStyle11"/>
          <w:i w:val="0"/>
          <w:sz w:val="28"/>
          <w:szCs w:val="28"/>
        </w:rPr>
      </w:pPr>
      <w:r w:rsidRPr="001716DE">
        <w:rPr>
          <w:rStyle w:val="FontStyle11"/>
          <w:sz w:val="28"/>
          <w:szCs w:val="28"/>
        </w:rPr>
        <w:t>Оценка устных ответов обучающихся.</w:t>
      </w:r>
    </w:p>
    <w:p w:rsidR="00F151FA" w:rsidRPr="007E4407" w:rsidRDefault="00F151FA" w:rsidP="00F151FA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F151FA" w:rsidRPr="007E4407" w:rsidRDefault="00F151FA" w:rsidP="00F151FA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proofErr w:type="gramStart"/>
      <w:r w:rsidRPr="001716DE">
        <w:rPr>
          <w:rStyle w:val="FontStyle12"/>
          <w:b/>
          <w:sz w:val="28"/>
          <w:szCs w:val="28"/>
        </w:rPr>
        <w:t>Оценка 5</w:t>
      </w:r>
      <w:r w:rsidRPr="007E4407">
        <w:rPr>
          <w:rStyle w:val="FontStyle12"/>
          <w:sz w:val="28"/>
          <w:szCs w:val="28"/>
        </w:rPr>
        <w:t xml:space="preserve"> ставится в том случае, если  обучающийся показывает верное понимание социальной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социальным терминам; правильно выполняет  схемы и графики, заполняет таблицы;</w:t>
      </w:r>
      <w:proofErr w:type="gramEnd"/>
      <w:r w:rsidRPr="007E4407">
        <w:rPr>
          <w:rStyle w:val="FontStyle12"/>
          <w:sz w:val="28"/>
          <w:szCs w:val="28"/>
        </w:rPr>
        <w:t xml:space="preserve">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обществознания, истории, права, экономики, а также с материалом, усвоенным при изучении других предметов.</w:t>
      </w:r>
    </w:p>
    <w:p w:rsidR="00F151FA" w:rsidRPr="007E4407" w:rsidRDefault="00F151FA" w:rsidP="00F151FA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F151FA" w:rsidRPr="007E4407" w:rsidRDefault="00F151FA" w:rsidP="00F151FA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716DE">
        <w:rPr>
          <w:rStyle w:val="FontStyle12"/>
          <w:b/>
          <w:sz w:val="28"/>
          <w:szCs w:val="28"/>
        </w:rPr>
        <w:t xml:space="preserve">Оценка </w:t>
      </w:r>
      <w:r w:rsidRPr="001716DE">
        <w:rPr>
          <w:rStyle w:val="FontStyle14"/>
          <w:sz w:val="28"/>
          <w:szCs w:val="28"/>
        </w:rPr>
        <w:t>4</w:t>
      </w:r>
      <w:r w:rsidRPr="007E4407">
        <w:rPr>
          <w:rStyle w:val="FontStyle12"/>
          <w:sz w:val="28"/>
          <w:szCs w:val="28"/>
        </w:rPr>
        <w:t>ставится, если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F151FA" w:rsidRPr="007E4407" w:rsidRDefault="00F151FA" w:rsidP="00F151FA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F151FA" w:rsidRPr="007E4407" w:rsidRDefault="00F151FA" w:rsidP="00F151FA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716DE">
        <w:rPr>
          <w:rStyle w:val="FontStyle12"/>
          <w:b/>
          <w:sz w:val="28"/>
          <w:szCs w:val="28"/>
        </w:rPr>
        <w:t>Оценка 3</w:t>
      </w:r>
      <w:r w:rsidRPr="007E4407">
        <w:rPr>
          <w:rStyle w:val="FontStyle12"/>
          <w:sz w:val="28"/>
          <w:szCs w:val="28"/>
        </w:rPr>
        <w:t xml:space="preserve"> ставится, если </w:t>
      </w:r>
      <w:proofErr w:type="gramStart"/>
      <w:r w:rsidRPr="007E4407">
        <w:rPr>
          <w:rStyle w:val="FontStyle12"/>
          <w:sz w:val="28"/>
          <w:szCs w:val="28"/>
        </w:rPr>
        <w:t>обучающийся</w:t>
      </w:r>
      <w:proofErr w:type="gramEnd"/>
      <w:r w:rsidRPr="007E4407">
        <w:rPr>
          <w:rStyle w:val="FontStyle12"/>
          <w:sz w:val="28"/>
          <w:szCs w:val="28"/>
        </w:rPr>
        <w:t xml:space="preserve"> правильно понимает социальную  сущность рассматриваемых явлений и закономерностей, но в ответе имеются отдельные пробелы в усвоении вопросов курса обществознания, истории, </w:t>
      </w:r>
      <w:r w:rsidRPr="007E4407">
        <w:rPr>
          <w:rStyle w:val="FontStyle12"/>
          <w:sz w:val="28"/>
          <w:szCs w:val="28"/>
        </w:rPr>
        <w:lastRenderedPageBreak/>
        <w:t xml:space="preserve">права, экономики, не препятствующие дальнейшему усвоению программного материала; </w:t>
      </w:r>
      <w:proofErr w:type="gramStart"/>
      <w:r w:rsidRPr="007E4407">
        <w:rPr>
          <w:rStyle w:val="FontStyle12"/>
          <w:sz w:val="28"/>
          <w:szCs w:val="28"/>
        </w:rPr>
        <w:t>умеет применять полученные знания при выполнении определённых заданий, но затрудняется тогда, когда требуется проанализировать явление и высказать своё к нему отношение с использованием теоретических и практических аргументов;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proofErr w:type="gramEnd"/>
      <w:r w:rsidRPr="007E4407">
        <w:rPr>
          <w:rStyle w:val="FontStyle12"/>
          <w:sz w:val="28"/>
          <w:szCs w:val="28"/>
        </w:rPr>
        <w:t xml:space="preserve"> допустил четыре или пять недочетов.</w:t>
      </w:r>
    </w:p>
    <w:p w:rsidR="00F151FA" w:rsidRPr="007E4407" w:rsidRDefault="00F151FA" w:rsidP="00F151FA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F151FA" w:rsidRPr="007E4407" w:rsidRDefault="00F151FA" w:rsidP="00F151FA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716DE">
        <w:rPr>
          <w:rStyle w:val="FontStyle12"/>
          <w:b/>
          <w:sz w:val="28"/>
          <w:szCs w:val="28"/>
        </w:rPr>
        <w:t xml:space="preserve">Оценка </w:t>
      </w:r>
      <w:r w:rsidRPr="001716DE">
        <w:rPr>
          <w:rStyle w:val="FontStyle14"/>
          <w:sz w:val="28"/>
          <w:szCs w:val="28"/>
        </w:rPr>
        <w:t xml:space="preserve">2 </w:t>
      </w:r>
      <w:r w:rsidRPr="007E4407">
        <w:rPr>
          <w:rStyle w:val="FontStyle12"/>
          <w:sz w:val="28"/>
          <w:szCs w:val="28"/>
        </w:rPr>
        <w:t>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F151FA" w:rsidRPr="007E4407" w:rsidRDefault="00F151FA" w:rsidP="00F151FA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F151FA" w:rsidRPr="007E4407" w:rsidRDefault="00F151FA" w:rsidP="00F151FA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7E4407">
        <w:rPr>
          <w:rStyle w:val="FontStyle12"/>
          <w:sz w:val="28"/>
          <w:szCs w:val="28"/>
        </w:rPr>
        <w:t xml:space="preserve">При оценивании устных ответов обучающихся проводится поэлементный анализ ответа на основе программных требований к основным знаниям </w:t>
      </w:r>
      <w:r w:rsidRPr="007E4407">
        <w:rPr>
          <w:rStyle w:val="FontStyle14"/>
          <w:sz w:val="28"/>
          <w:szCs w:val="28"/>
        </w:rPr>
        <w:t xml:space="preserve">и </w:t>
      </w:r>
      <w:r w:rsidRPr="007E4407">
        <w:rPr>
          <w:rStyle w:val="FontStyle12"/>
          <w:sz w:val="28"/>
          <w:szCs w:val="28"/>
        </w:rPr>
        <w:t xml:space="preserve">умениям обучающихся по истории, обществознанию, праву, экономике, а также структурных элементов некоторых видов знаний и умений, усвоение которых являются обязательными результатами обучения. </w:t>
      </w:r>
    </w:p>
    <w:p w:rsidR="00F151FA" w:rsidRPr="007E4407" w:rsidRDefault="00F151FA" w:rsidP="00F151FA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F151FA" w:rsidRPr="001716DE" w:rsidRDefault="00F151FA" w:rsidP="00F151FA">
      <w:pPr>
        <w:pStyle w:val="Style4"/>
        <w:spacing w:line="240" w:lineRule="auto"/>
        <w:jc w:val="both"/>
        <w:rPr>
          <w:b/>
          <w:bCs/>
          <w:iCs/>
          <w:sz w:val="28"/>
          <w:szCs w:val="28"/>
        </w:rPr>
      </w:pPr>
      <w:r w:rsidRPr="001716DE">
        <w:rPr>
          <w:b/>
          <w:bCs/>
          <w:iCs/>
          <w:sz w:val="28"/>
          <w:szCs w:val="28"/>
        </w:rPr>
        <w:t>Оценка письменных проверочных работ.</w:t>
      </w:r>
    </w:p>
    <w:p w:rsidR="00F151FA" w:rsidRPr="007E4407" w:rsidRDefault="00F151FA" w:rsidP="00F151FA">
      <w:pPr>
        <w:pStyle w:val="Style4"/>
        <w:spacing w:line="240" w:lineRule="auto"/>
        <w:jc w:val="both"/>
        <w:rPr>
          <w:sz w:val="28"/>
          <w:szCs w:val="28"/>
        </w:rPr>
      </w:pPr>
    </w:p>
    <w:p w:rsidR="00F151FA" w:rsidRPr="007E4407" w:rsidRDefault="00F151FA" w:rsidP="00F151FA">
      <w:pPr>
        <w:pStyle w:val="Style4"/>
        <w:spacing w:line="240" w:lineRule="auto"/>
        <w:jc w:val="both"/>
        <w:rPr>
          <w:sz w:val="28"/>
          <w:szCs w:val="28"/>
        </w:rPr>
      </w:pPr>
      <w:r w:rsidRPr="001716DE">
        <w:rPr>
          <w:b/>
          <w:sz w:val="28"/>
          <w:szCs w:val="28"/>
        </w:rPr>
        <w:t xml:space="preserve">Оценка </w:t>
      </w:r>
      <w:r w:rsidRPr="001716DE">
        <w:rPr>
          <w:b/>
          <w:bCs/>
          <w:sz w:val="28"/>
          <w:szCs w:val="28"/>
        </w:rPr>
        <w:t>5</w:t>
      </w:r>
      <w:r w:rsidRPr="007E4407">
        <w:rPr>
          <w:sz w:val="28"/>
          <w:szCs w:val="28"/>
        </w:rPr>
        <w:t>ставится за работу, выполненную полностью без ошибок и недочетов.</w:t>
      </w:r>
    </w:p>
    <w:p w:rsidR="00F151FA" w:rsidRPr="007E4407" w:rsidRDefault="00F151FA" w:rsidP="00F151FA">
      <w:pPr>
        <w:pStyle w:val="Style4"/>
        <w:spacing w:line="240" w:lineRule="auto"/>
        <w:jc w:val="both"/>
        <w:rPr>
          <w:sz w:val="28"/>
          <w:szCs w:val="28"/>
        </w:rPr>
      </w:pPr>
      <w:r w:rsidRPr="001716DE">
        <w:rPr>
          <w:b/>
          <w:sz w:val="28"/>
          <w:szCs w:val="28"/>
        </w:rPr>
        <w:t>Оценка 4</w:t>
      </w:r>
      <w:r w:rsidRPr="007E4407">
        <w:rPr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F151FA" w:rsidRPr="007E4407" w:rsidRDefault="00F151FA" w:rsidP="00F151FA">
      <w:pPr>
        <w:pStyle w:val="Style4"/>
        <w:spacing w:line="240" w:lineRule="auto"/>
        <w:jc w:val="both"/>
        <w:rPr>
          <w:sz w:val="28"/>
          <w:szCs w:val="28"/>
        </w:rPr>
      </w:pPr>
      <w:r w:rsidRPr="001716DE">
        <w:rPr>
          <w:b/>
          <w:sz w:val="28"/>
          <w:szCs w:val="28"/>
        </w:rPr>
        <w:t xml:space="preserve">Оценка 3 </w:t>
      </w:r>
      <w:r w:rsidRPr="007E4407">
        <w:rPr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F151FA" w:rsidRPr="007E4407" w:rsidRDefault="00F151FA" w:rsidP="00F151FA">
      <w:pPr>
        <w:pStyle w:val="Style4"/>
        <w:spacing w:line="240" w:lineRule="auto"/>
        <w:jc w:val="both"/>
        <w:rPr>
          <w:sz w:val="28"/>
          <w:szCs w:val="28"/>
        </w:rPr>
      </w:pPr>
      <w:r w:rsidRPr="001716DE">
        <w:rPr>
          <w:b/>
          <w:sz w:val="28"/>
          <w:szCs w:val="28"/>
        </w:rPr>
        <w:t>Оценка 2</w:t>
      </w:r>
      <w:r w:rsidRPr="007E4407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F151FA" w:rsidRPr="007E4407" w:rsidRDefault="00F151FA" w:rsidP="00F151FA">
      <w:pPr>
        <w:pStyle w:val="Style4"/>
        <w:spacing w:line="240" w:lineRule="auto"/>
        <w:jc w:val="both"/>
        <w:rPr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DE">
        <w:rPr>
          <w:rFonts w:ascii="Times New Roman" w:eastAsia="Calibri" w:hAnsi="Times New Roman" w:cs="Times New Roman"/>
          <w:b/>
          <w:bCs/>
          <w:sz w:val="28"/>
          <w:szCs w:val="28"/>
        </w:rPr>
        <w:t>Текущий контроль знаний</w:t>
      </w:r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– проверка знаний обучающихся через опросы, самостоятельные работы, зачеты, тестирование и т.п. в рамках урока,  терминологический диктант, работа с карточками.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F151FA" w:rsidRPr="001716DE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6DE">
        <w:rPr>
          <w:rFonts w:ascii="Times New Roman" w:eastAsia="Calibri" w:hAnsi="Times New Roman" w:cs="Times New Roman"/>
          <w:b/>
          <w:bCs/>
          <w:sz w:val="28"/>
          <w:szCs w:val="28"/>
        </w:rPr>
        <w:t>Формы и средства контроля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lastRenderedPageBreak/>
        <w:t>Изучение  разделов завершается  повторительно-обобщающими уроками (в форме тестирования, работы с документами).</w:t>
      </w:r>
    </w:p>
    <w:p w:rsidR="00F151FA" w:rsidRPr="001716DE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16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2.Промежуточный контроль знаний</w:t>
      </w:r>
      <w:r w:rsidRPr="001716DE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1FA" w:rsidRPr="001716DE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16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Критерии оценивания.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00" w:type="pct"/>
        <w:tblInd w:w="-244" w:type="dxa"/>
        <w:tblCellMar>
          <w:left w:w="40" w:type="dxa"/>
          <w:right w:w="40" w:type="dxa"/>
        </w:tblCellMar>
        <w:tblLook w:val="04A0"/>
      </w:tblPr>
      <w:tblGrid>
        <w:gridCol w:w="1544"/>
        <w:gridCol w:w="2039"/>
        <w:gridCol w:w="1982"/>
        <w:gridCol w:w="2057"/>
        <w:gridCol w:w="2057"/>
      </w:tblGrid>
      <w:tr w:rsidR="00F151FA" w:rsidRPr="007E4407" w:rsidTr="00916404">
        <w:trPr>
          <w:trHeight w:hRule="exact" w:val="398"/>
        </w:trPr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(ОТЛ.)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(ХОР.)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(УД.)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(НЕУД.)</w:t>
            </w:r>
          </w:p>
        </w:tc>
      </w:tr>
      <w:tr w:rsidR="00F151FA" w:rsidRPr="007E4407" w:rsidTr="0091640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Организация ответа (введение, основная часть, заключение)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F151FA" w:rsidRPr="007E4407" w:rsidTr="0091640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Умение анализировать и делать выводы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её </w:t>
            </w: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</w:t>
            </w: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</w:t>
            </w: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</w:t>
            </w: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F151FA" w:rsidRPr="007E4407" w:rsidTr="0091640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 Иллюстрация своих мыслей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F151FA" w:rsidRPr="007E4407" w:rsidTr="0091640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смешиваются и нет</w:t>
            </w:r>
            <w:proofErr w:type="gramEnd"/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понимания их разницы</w:t>
            </w:r>
          </w:p>
        </w:tc>
      </w:tr>
      <w:tr w:rsidR="00F151FA" w:rsidRPr="007E4407" w:rsidTr="0091640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Работа с ключевыми понятиями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Выделяются важные понятия, но некоторые другие упускаются; определяются чётко, но не всегда полно; правильное и </w:t>
            </w: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доступное описание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Нет разделения на важные и второстепенные понятия; определяются, но не всегда чётко и правильно; описываются часто </w:t>
            </w: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неправильно или непонятно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F151FA" w:rsidRPr="007E4407" w:rsidTr="0091640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6. Причинно-следственные связи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Причинно-следственные связи </w:t>
            </w:r>
            <w:proofErr w:type="gramStart"/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проводятся редко;  много нарушений</w:t>
            </w:r>
            <w:proofErr w:type="gramEnd"/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последовательности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1FA" w:rsidRPr="007E4407" w:rsidRDefault="00F151FA" w:rsidP="00916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4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4407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устного ответа: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глубокий, с привлечением дополнительного материала и проявлением гибкости мышления ответ ученика оценивается пятью баллами;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твердое знание материала в пределах программных требований - четырьмя;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наличие в ответе школьника грубых ошибок, проявление непонимания сути оценивается отрицательно, отметкой «2»;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4407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работы на уроке: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активное участие учащегося в процессе урока и безошибочное выполнение заданий оценивается пятью баллами;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активное участие в процессе урока с допущением каких-либо ошибок в процессе выполнения задания - четырьмя;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неуверенное участие в процессе урока и отсутствие самостоятельной активности – тремя баллами;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полное отсутствие активности - отметка «2»;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4407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тестового задания: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75-100% - отлично «5»;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60-74% - хорошо «4»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50-59% - удовлетворительно «3»;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менее 50% - неудовлетворительно «2»;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4407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сообщения или проекта: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глубокий, самостоятельный, с привлечением дополнительного материала и проявлением гибкости мышления ответ ученика, оценивается пятью баллами;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привлечение дополнительного материала, неуверенный ответ - четырьмя;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выполнена работа в письменном виде, отсутствие ответа, при этом ответы на дополнительные вопросы – тремя баллами;</w:t>
      </w:r>
    </w:p>
    <w:p w:rsidR="00F151FA" w:rsidRPr="007E4407" w:rsidRDefault="00F151FA" w:rsidP="00F151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полное отсутствие работы - отметка «2»;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4407">
        <w:rPr>
          <w:rFonts w:ascii="Times New Roman" w:eastAsia="Calibri" w:hAnsi="Times New Roman" w:cs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4407">
        <w:rPr>
          <w:rFonts w:ascii="Times New Roman" w:eastAsia="Calibri" w:hAnsi="Times New Roman" w:cs="Times New Roman"/>
          <w:b/>
          <w:sz w:val="28"/>
          <w:szCs w:val="28"/>
        </w:rPr>
        <w:t>Отметка «5»</w:t>
      </w:r>
      <w:r w:rsidRPr="007E44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активная и правильная работа учащегося на уроке;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в виде сообщений и проектов;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4407">
        <w:rPr>
          <w:rFonts w:ascii="Times New Roman" w:eastAsia="Calibri" w:hAnsi="Times New Roman" w:cs="Times New Roman"/>
          <w:b/>
          <w:sz w:val="28"/>
          <w:szCs w:val="28"/>
        </w:rPr>
        <w:t xml:space="preserve">Отметка «4» </w:t>
      </w:r>
      <w:r w:rsidRPr="007E4407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активная, но иногда с ошибками работа учащегося на уроке;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по желанию;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4407">
        <w:rPr>
          <w:rFonts w:ascii="Times New Roman" w:eastAsia="Calibri" w:hAnsi="Times New Roman" w:cs="Times New Roman"/>
          <w:b/>
          <w:sz w:val="28"/>
          <w:szCs w:val="28"/>
        </w:rPr>
        <w:t xml:space="preserve">Отметка «3» </w:t>
      </w:r>
      <w:r w:rsidRPr="007E4407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отсутствие самостоятельной активности на уроке;</w:t>
      </w:r>
    </w:p>
    <w:p w:rsidR="00F151FA" w:rsidRPr="007E4407" w:rsidRDefault="00F151FA" w:rsidP="00F15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07">
        <w:rPr>
          <w:rFonts w:ascii="Times New Roman" w:eastAsia="Calibri" w:hAnsi="Times New Roman" w:cs="Times New Roman"/>
          <w:sz w:val="28"/>
          <w:szCs w:val="28"/>
        </w:rPr>
        <w:t>- отсутствие выполнения дополнительных заданий;</w:t>
      </w:r>
    </w:p>
    <w:p w:rsidR="00324A5F" w:rsidRDefault="00F151FA" w:rsidP="00F151FA">
      <w:r w:rsidRPr="007E4407">
        <w:rPr>
          <w:rFonts w:ascii="Times New Roman" w:eastAsia="Calibri" w:hAnsi="Times New Roman" w:cs="Times New Roman"/>
          <w:sz w:val="28"/>
          <w:szCs w:val="28"/>
        </w:rPr>
        <w:t>- низкий уровень знания базового материала</w:t>
      </w:r>
    </w:p>
    <w:sectPr w:rsidR="0032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1B75"/>
    <w:multiLevelType w:val="hybridMultilevel"/>
    <w:tmpl w:val="1AE8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947B7"/>
    <w:multiLevelType w:val="hybridMultilevel"/>
    <w:tmpl w:val="00EE258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3309C"/>
    <w:multiLevelType w:val="hybridMultilevel"/>
    <w:tmpl w:val="03CAD2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1FA"/>
    <w:rsid w:val="00324A5F"/>
    <w:rsid w:val="00F1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FA"/>
    <w:pPr>
      <w:ind w:left="720"/>
      <w:contextualSpacing/>
    </w:pPr>
  </w:style>
  <w:style w:type="paragraph" w:customStyle="1" w:styleId="Style1">
    <w:name w:val="Style1"/>
    <w:basedOn w:val="a"/>
    <w:uiPriority w:val="99"/>
    <w:rsid w:val="00F1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151F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151F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151F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F151F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F151F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qFormat/>
    <w:rsid w:val="00F151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4365</Words>
  <Characters>24885</Characters>
  <Application>Microsoft Office Word</Application>
  <DocSecurity>0</DocSecurity>
  <Lines>207</Lines>
  <Paragraphs>58</Paragraphs>
  <ScaleCrop>false</ScaleCrop>
  <Company>МБОУ гимназия №46</Company>
  <LinksUpToDate>false</LinksUpToDate>
  <CharactersWithSpaces>29192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2018-11-13T07:26:00Z</dcterms:created>
  <dcterms:modified xsi:type="dcterms:W3CDTF">2018-11-13T07:27:00Z</dcterms:modified>
</cp:coreProperties>
</file>